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 2022 Project Ceres Proposal Form </w: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USAIN Digital Libraries &amp; Preservation Committee</w:t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Deadline for submissions: March 18th, 2022</w:t>
      </w:r>
    </w:p>
    <w:p w:rsidR="00000000" w:rsidDel="00000000" w:rsidP="00000000" w:rsidRDefault="00000000" w:rsidRPr="00000000" w14:paraId="00000005">
      <w:pPr>
        <w:jc w:val="center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Send proposal with budget form to projectceres.usain@gmail.com</w:t>
      </w:r>
    </w:p>
    <w:p w:rsidR="00000000" w:rsidDel="00000000" w:rsidP="00000000" w:rsidRDefault="00000000" w:rsidRPr="00000000" w14:paraId="00000006">
      <w:pPr>
        <w:jc w:val="center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Project Title: 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Date submitted: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Application Submitted By University/Organization name:</w:t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Submitted By (Individual Names):</w:t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Emails &amp; contact information:</w:t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If more than one name, indicate who is the PI or primary contact:</w:t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Brief Project Description (abstract of 100 words or less): </w:t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Is this a ___ Tier 1 or ___ Tier 2 proposal?</w:t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Is this a ___ New Project_____ continuation? </w:t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If continuation, please list the title of the original project and provide a brief summary/description of the previous project. Were you part of that previous project, if so describe your role?</w:t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Is this project related to a previous USAIN-NEH Agriculture Bibliography Project?  Yes/no</w:t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If Yes, please describe the project and your role in the previous project:</w:t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"/>
        <w:gridCol w:w="2164"/>
        <w:gridCol w:w="8304"/>
        <w:tblGridChange w:id="0">
          <w:tblGrid>
            <w:gridCol w:w="322"/>
            <w:gridCol w:w="2164"/>
            <w:gridCol w:w="8304"/>
          </w:tblGrid>
        </w:tblGridChange>
      </w:tblGrid>
      <w:tr>
        <w:trPr>
          <w:cantSplit w:val="0"/>
          <w:trHeight w:val="1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390"/>
              </w:tabs>
              <w:spacing w:before="360" w:lineRule="auto"/>
              <w:jc w:val="center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26">
            <w:pPr>
              <w:spacing w:before="360" w:lineRule="auto"/>
              <w:jc w:val="center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Scope of the Collection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Years of coverage: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Number of items: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Other (please specify):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___________________________________________</w:t>
            </w:r>
          </w:p>
          <w:p w:rsidR="00000000" w:rsidDel="00000000" w:rsidP="00000000" w:rsidRDefault="00000000" w:rsidRPr="00000000" w14:paraId="0000002B">
            <w:pPr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6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D">
            <w:pPr>
              <w:spacing w:before="360" w:lineRule="auto"/>
              <w:jc w:val="center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2E">
            <w:pPr>
              <w:spacing w:before="360" w:lineRule="auto"/>
              <w:jc w:val="center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360" w:lineRule="auto"/>
              <w:jc w:val="center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Format of Original                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Check all that apply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360" w:lineRule="auto"/>
              <w:jc w:val="center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ind w:left="36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Text (books, journals, manuscripts, newspapers)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ind w:left="36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Visual materials (photographs, postcards, slides, etc.)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ind w:left="36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Microfilm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ind w:left="36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Other formats (please specify):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___________________________________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Duplication of Effort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ind w:left="360" w:firstLine="0"/>
              <w:rPr>
                <w:rFonts w:ascii="Helvetica Neue" w:cs="Helvetica Neue" w:eastAsia="Helvetica Neue" w:hAnsi="Helvetica Neue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ind w:left="36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Content has not been previously digitized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36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Content is not under consideration for digitization by another entity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ind w:left="36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Other (please specify):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_________________________________________</w:t>
            </w:r>
          </w:p>
        </w:tc>
      </w:tr>
      <w:tr>
        <w:trPr>
          <w:cantSplit w:val="0"/>
          <w:trHeight w:val="2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3E">
            <w:pPr>
              <w:spacing w:before="360" w:lineRule="auto"/>
              <w:jc w:val="center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F">
            <w:pPr>
              <w:spacing w:before="360" w:lineRule="auto"/>
              <w:jc w:val="center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40">
            <w:pPr>
              <w:spacing w:before="360" w:lineRule="auto"/>
              <w:jc w:val="center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Intellectual                Rights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Helvetica Neue" w:cs="Helvetica Neue" w:eastAsia="Helvetica Neue" w:hAnsi="Helvetica Neue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36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Source materials are in the public domain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36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University/State Agency owns or has intellectual property rights to the content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36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University/State Agency has acquired permissions in perpetuity (or for long-term) from owner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36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University/State Agency’s use of content can be justified under fair use guidelines and the University/State Agency is able to control online access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36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Intellectual property rights/ownership issues need further investigation</w:t>
            </w:r>
          </w:p>
          <w:p w:rsidR="00000000" w:rsidDel="00000000" w:rsidP="00000000" w:rsidRDefault="00000000" w:rsidRPr="00000000" w14:paraId="00000048">
            <w:pPr>
              <w:ind w:left="360" w:firstLine="0"/>
              <w:jc w:val="center"/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rtl w:val="0"/>
              </w:rPr>
              <w:t xml:space="preserve">Summarize here or on attached pages</w:t>
            </w:r>
          </w:p>
        </w:tc>
      </w:tr>
      <w:tr>
        <w:trPr>
          <w:cantSplit w:val="0"/>
          <w:trHeight w:val="1367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Target Audience(s)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3"/>
              </w:numPr>
              <w:ind w:left="36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Existing demand by an identifiable audience (please specify): ______________</w:t>
            </w:r>
          </w:p>
          <w:p w:rsidR="00000000" w:rsidDel="00000000" w:rsidP="00000000" w:rsidRDefault="00000000" w:rsidRPr="00000000" w14:paraId="0000004D">
            <w:pPr>
              <w:ind w:left="360" w:firstLine="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________________________________________________________________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ind w:left="36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Current level of use of the existing collection (please specify): ______________</w:t>
            </w:r>
          </w:p>
          <w:p w:rsidR="00000000" w:rsidDel="00000000" w:rsidP="00000000" w:rsidRDefault="00000000" w:rsidRPr="00000000" w14:paraId="0000004F">
            <w:pPr>
              <w:ind w:left="360" w:firstLine="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________________________________________________________________</w:t>
            </w:r>
          </w:p>
          <w:p w:rsidR="00000000" w:rsidDel="00000000" w:rsidP="00000000" w:rsidRDefault="00000000" w:rsidRPr="00000000" w14:paraId="00000050">
            <w:pPr>
              <w:ind w:left="360" w:firstLine="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360" w:firstLine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Significance of Project/Value and Demand                         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Check all that apply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You are encouraged to refer to the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000000"/>
                <w:sz w:val="22"/>
                <w:szCs w:val="22"/>
                <w:rtl w:val="0"/>
              </w:rPr>
              <w:t xml:space="preserve">Ceres Guidelines: Bibliographies and Taxonomy of Publication Types and Titles, Land Grant University Publications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  <w:rtl w:val="0"/>
              </w:rPr>
              <w:t xml:space="preserve"> as you evaluate collections for possible print preservation and digitization. If you identify a collection you would like to propose for Project Ceres (Tier 1 or Tier 2) that does not rank highly based on the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color w:val="000000"/>
                <w:sz w:val="22"/>
                <w:szCs w:val="22"/>
                <w:rtl w:val="0"/>
              </w:rPr>
              <w:t xml:space="preserve">Guidelines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2"/>
                <w:szCs w:val="22"/>
                <w:rtl w:val="0"/>
              </w:rPr>
              <w:t xml:space="preserve">, we encourage you to make a case for the importance of the collection (research impact, rarity, etc.) on a separate sheet, and strongly recommend including letter(s) of support for your proposed project.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ind w:left="36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Complements existing collection strengths or fills gap in existing virtual collection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ind w:left="36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Contributes to the development of critical subject mass of digital materials in areas of strong demand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ind w:left="36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Content is unique, rare, or difficult to access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ind w:left="36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Results in a reduction in handling of fragile material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ind w:left="36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Protects materials at high risk of theft or mutilation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ind w:left="360" w:hanging="360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Addresses material that is deteriorating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ind w:left="36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Incorporates value-added services that enhance usability (e.g., through new search capabilities, integration of formats, links to other materials, the ability to manipulate images and text, or study material in new ways)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ind w:left="36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Generates economies (e.g., by eliminating the need to acquire resources, freeing up staff time, etc.)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ind w:left="36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Other (please specify):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5E">
            <w:pPr>
              <w:ind w:left="360" w:firstLine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402" w:hanging="402"/>
              <w:jc w:val="center"/>
              <w:rPr>
                <w:rFonts w:ascii="Helvetica Neue" w:cs="Helvetica Neue" w:eastAsia="Helvetica Neue" w:hAnsi="Helvetica Neue"/>
                <w:b w:val="1"/>
                <w:i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highlight w:val="yellow"/>
                <w:rtl w:val="0"/>
              </w:rPr>
              <w:t xml:space="preserve">ATTACH OPTIONAL LETTERS OF SUPPORT FOR PROJECT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4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Source Materials</w:t>
              <w:br w:type="textWrapping"/>
              <w:t xml:space="preserve">and Metadata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5"/>
              </w:numPr>
              <w:ind w:left="36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Collection Cataloged?  Yes / No.  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5"/>
              </w:numPr>
              <w:ind w:left="463" w:hanging="68.99999999999999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If so, describe cataloging available:  ______________________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5"/>
              </w:numPr>
              <w:ind w:left="360" w:firstLine="33.999999999999986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OCLC describe cataloging available    ____________________________________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5"/>
              </w:numPr>
              <w:ind w:left="36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Metadata plan is in place, adheres to national standards, and recognizes local constraints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5"/>
              </w:numPr>
              <w:ind w:left="36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Metadata issues need further investigation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5"/>
              </w:numPr>
              <w:ind w:left="360" w:hanging="36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Source Materials can be safely digitized and will produce good quality digital output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Helvetica Neue" w:cs="Helvetica Neue" w:eastAsia="Helvetica Neue" w:hAnsi="Helvetica Neu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2"/>
                <w:szCs w:val="22"/>
                <w:rtl w:val="0"/>
              </w:rPr>
              <w:t xml:space="preserve">Resources                     and Funding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ind w:left="360" w:firstLine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6"/>
              </w:numPr>
              <w:ind w:left="36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Internal funding available to cover project.    Yes / No.  If yes, list source: ___________________________________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6"/>
              </w:numPr>
              <w:ind w:left="360" w:hanging="36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External funding available to cover project.   Yes / No.  If yes, list source: </w:t>
            </w:r>
          </w:p>
          <w:p w:rsidR="00000000" w:rsidDel="00000000" w:rsidP="00000000" w:rsidRDefault="00000000" w:rsidRPr="00000000" w14:paraId="0000006E">
            <w:pPr>
              <w:ind w:left="360" w:firstLine="0"/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6F">
            <w:pPr>
              <w:rPr>
                <w:rFonts w:ascii="Helvetica Neue" w:cs="Helvetica Neue" w:eastAsia="Helvetica Neue" w:hAnsi="Helvetica Neu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ab/>
      </w:r>
    </w:p>
    <w:p w:rsidR="00000000" w:rsidDel="00000000" w:rsidP="00000000" w:rsidRDefault="00000000" w:rsidRPr="00000000" w14:paraId="00000071">
      <w:pPr>
        <w:ind w:left="1440" w:firstLine="72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74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"/>
      <w:lvlJc w:val="left"/>
      <w:pPr>
        <w:ind w:left="360" w:hanging="360"/>
      </w:pPr>
      <w:rPr>
        <w:rFonts w:ascii="Arimo" w:cs="Arimo" w:eastAsia="Arimo" w:hAnsi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"/>
      <w:lvlJc w:val="left"/>
      <w:pPr>
        <w:ind w:left="360" w:hanging="360"/>
      </w:pPr>
      <w:rPr>
        <w:rFonts w:ascii="Arimo" w:cs="Arimo" w:eastAsia="Arimo" w:hAnsi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"/>
      <w:lvlJc w:val="left"/>
      <w:pPr>
        <w:ind w:left="360" w:hanging="360"/>
      </w:pPr>
      <w:rPr>
        <w:rFonts w:ascii="Arimo" w:cs="Arimo" w:eastAsia="Arimo" w:hAnsi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"/>
      <w:lvlJc w:val="left"/>
      <w:pPr>
        <w:ind w:left="360" w:hanging="360"/>
      </w:pPr>
      <w:rPr>
        <w:rFonts w:ascii="Arimo" w:cs="Arimo" w:eastAsia="Arimo" w:hAnsi="Arim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"/>
      <w:lvlJc w:val="left"/>
      <w:pPr>
        <w:ind w:left="360" w:hanging="360"/>
      </w:pPr>
      <w:rPr>
        <w:rFonts w:ascii="Arimo" w:cs="Arimo" w:eastAsia="Arimo" w:hAnsi="Arim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"/>
      <w:lvlJc w:val="left"/>
      <w:pPr>
        <w:ind w:left="360" w:hanging="360"/>
      </w:pPr>
      <w:rPr>
        <w:rFonts w:ascii="Arimo" w:cs="Arimo" w:eastAsia="Arimo" w:hAnsi="Arim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20966"/>
    <w:rPr>
      <w:rFonts w:ascii="Arial" w:eastAsia="SimSun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rsid w:val="00544A82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rsid w:val="00F94601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F94601"/>
    <w:rPr>
      <w:rFonts w:ascii="Arial" w:eastAsia="SimSun" w:hAnsi="Arial"/>
      <w:lang w:eastAsia="zh-CN"/>
    </w:rPr>
  </w:style>
  <w:style w:type="paragraph" w:styleId="Footer">
    <w:name w:val="footer"/>
    <w:basedOn w:val="Normal"/>
    <w:link w:val="FooterChar"/>
    <w:uiPriority w:val="99"/>
    <w:rsid w:val="00F94601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F94601"/>
    <w:rPr>
      <w:rFonts w:ascii="Arial" w:eastAsia="SimSun" w:hAnsi="Arial"/>
      <w:lang w:eastAsia="zh-CN"/>
    </w:rPr>
  </w:style>
  <w:style w:type="character" w:styleId="Hyperlink">
    <w:name w:val="Hyperlink"/>
    <w:uiPriority w:val="99"/>
    <w:unhideWhenUsed w:val="1"/>
    <w:rsid w:val="00381F9F"/>
    <w:rPr>
      <w:color w:val="0000ff"/>
      <w:u w:val="single"/>
    </w:rPr>
  </w:style>
  <w:style w:type="character" w:styleId="CommentReference">
    <w:name w:val="annotation reference"/>
    <w:basedOn w:val="DefaultParagraphFont"/>
    <w:semiHidden w:val="1"/>
    <w:unhideWhenUsed w:val="1"/>
    <w:rsid w:val="00E4778C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E4778C"/>
  </w:style>
  <w:style w:type="character" w:styleId="CommentTextChar" w:customStyle="1">
    <w:name w:val="Comment Text Char"/>
    <w:basedOn w:val="DefaultParagraphFont"/>
    <w:link w:val="CommentText"/>
    <w:semiHidden w:val="1"/>
    <w:rsid w:val="00E4778C"/>
    <w:rPr>
      <w:rFonts w:ascii="Arial" w:eastAsia="SimSun" w:hAnsi="Arial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E4778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E4778C"/>
    <w:rPr>
      <w:rFonts w:ascii="Arial" w:eastAsia="SimSun" w:hAnsi="Arial"/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giJH790ummv2r/99t1GAEE5Yw==">AMUW2mW4T94vus636nCpr+fKR8I09UoPGIqZacU0Nw4jja3/5Osm4Fn5+mCrxFBaBR9wfp7SmbXDXEK6x+NLk81ZV9gB7bW6ABeit9s6uj+boBYh7s7hF/ikXErtMHmJpQELuVvWzGZs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2018-10-31T18:28:00.0000000Z</dcterms:created>
  <dc:creator>dlt</dc:creator>
</cp:coreProperties>
</file>